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</w:rPr>
        <w:t>行政申诉状范文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申诉人：罗××，男，××岁，汉族，××县人，住××县××街××号。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申诉人因不服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向你院提出 申诉。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申诉请求：请求人民法院依法受理申诉人诉××人民政府之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某某某某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一案。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事实和理由：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申诉人向××县人民法院提起诉讼的一起落实解决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XXXXX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的案件。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以下陈述事由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致使申诉人有冤无处伸，合法权益得不到保护。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申诉人认为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以下陈述理由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为此，恳请贵院能依法撤销原 裁定，受理本案，以保障申诉人的合法权益。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此致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××省××市中级人民法院</w:t>
      </w:r>
    </w:p>
    <w:p>
      <w:pPr>
        <w:pStyle w:val="3"/>
        <w:keepNext w:val="0"/>
        <w:keepLines w:val="0"/>
        <w:widowControl/>
        <w:suppressLineNumbers w:val="0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申诉人：×××，×××</w:t>
      </w:r>
    </w:p>
    <w:p>
      <w:pPr>
        <w:pStyle w:val="3"/>
        <w:keepNext w:val="0"/>
        <w:keepLines w:val="0"/>
        <w:widowControl/>
        <w:suppressLineNumbers w:val="0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××××年×月×日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附：　《行政起诉状》副本两份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</w:rPr>
        <w:t>行政申诉状范文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申诉人吴，男， X年x月x日生，汉族，出生地xx省 xx县，原任中外合资食品有限公司总经理，住xx省x x县xx镇路x号。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申诉人因xx省xx县乡镇企业管理局任免决定一案，不服 xx省高级人民法院() X高行终字第号行政判决，现提出申诉。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请求事项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1.请求撤销xx省高级人民法院() X高行终字第号行政判决;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2.维持x只省xx市中级人民法院()&gt;&lt;中行初字第x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号行政判决。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事实与理由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申诉人认为，X火省高级人民法院所作的维持xx县乡镇企业局x年x月xx日x乡企() X X号“关于xx县食品厂厂长任免的通知”的二审判决认定事实错误、适用法律不当、诉讼程序错误。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一、认定事实错误。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二审判决根据xx省国资局和工商局的界定，认定xx县食品厂名为集体实为国营企业。事实上，食品厂的前身是吴 家庭作坊发展起来的组办集体企业。从其资金来源看，国家没有任何投人，xx县乡镇企业局为xx县食品厂向有关金融机构借人二百七十八万元提供了担保，但按法律规定，这种担保本身为无效，同时该担保也不能改变xx县食品厂为借贷关系的主债务人的身份，该局的担保也不能等同于国家向企业的投资。因此，二审判决将xx县食品厂的性质认定为名为集体企业实为国营企业，在事实认定上存在重大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二、适用法律错误。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二审判决根据《中华人民共和国全民所有制工业企业法》第四十条，作出维持xx县乡镇企业局任免决定的判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决。而该局的任免决定，是依据《中华人民共和国乡村集体所有制企业条例》第十四条、第十九条的规定作出的。二审判决和xx县乡镇企业局的具体行政行为所依据的法律规定完全不同，但仍判决维持该局的任免通知，违反了《中华人民共和国行政诉讼法》第五十四条第二款第(二)项的规定。另外，xx县食品厂为集体企业，对该厂厂长的任免，只能根据《中华人民共和国乡村集体所有制企业条例》的规定进行，而二审判决却按照《中华人民共和国全民所有制工业企业法》的规定处理，显系适用法律不当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三、诉讼程序错误。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根据《中华人民共和国行政诉讼法》的规定，xx县乡镇企业局对免去吴厂长职务的具体行政行为负有举证责任。在本案庭审中，xx县乡镇企业局未能举证证明其按《中华人民共和国乡村集体所有制企业条例》第十九条的规定为xx县食品厂的所有者，对此种具体行政行为，法院应依照《中华人民共和国行政诉讼法》第五十四条的规定予以撤销。而二审法院却委托xx省国资局和工商局对xx县食品厂的企业性质进行鉴定，并依此鉴定结论作出判决，超越了法律规定的权限，违背了行政诉讼的举证规则，诉讼程序运用错误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综土所述，申诉人认为，二审判决确有错误，故特申请再审，以维护法律的公正。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此致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XX省高级人民法院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附:1，本申诉状副本X份;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　　申诉人吴 X年X月X日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wNjhhM2JhZDRhMmJhNWZhOTgwY2NhMWI0MzgyZGEifQ=="/>
  </w:docVars>
  <w:rsids>
    <w:rsidRoot w:val="00000000"/>
    <w:rsid w:val="46C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3001</Words>
  <Characters>3058</Characters>
  <Lines>0</Lines>
  <Paragraphs>0</Paragraphs>
  <TotalTime>5</TotalTime>
  <ScaleCrop>false</ScaleCrop>
  <LinksUpToDate>false</LinksUpToDate>
  <CharactersWithSpaces>3187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2023-07-09T08:25:37Z</dcterms:created>
  <dc:creator>dell</dc:creator>
  <cp:lastModifiedBy>Yhm</cp:lastModifiedBy>
  <dcterms:modified xsi:type="dcterms:W3CDTF">2023-07-09T08:30:54Z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827E1B860AD1472C81922F476572D848_12</vt:lpwstr>
  </property>
</Properties>
</file>